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09A87" w14:textId="43D83918" w:rsidR="00A13592" w:rsidRPr="00F21409" w:rsidRDefault="00B910FB" w:rsidP="00A13592">
      <w:pPr>
        <w:jc w:val="center"/>
        <w:rPr>
          <w:b/>
          <w:u w:val="single"/>
        </w:rPr>
      </w:pPr>
      <w:r>
        <w:rPr>
          <w:b/>
          <w:u w:val="single"/>
        </w:rPr>
        <w:t xml:space="preserve">Power </w:t>
      </w:r>
      <w:r w:rsidR="00A13592" w:rsidRPr="00F21409">
        <w:rPr>
          <w:b/>
          <w:u w:val="single"/>
        </w:rPr>
        <w:t>BI</w:t>
      </w:r>
      <w:r w:rsidR="00333497">
        <w:rPr>
          <w:b/>
          <w:u w:val="single"/>
        </w:rPr>
        <w:t xml:space="preserve"> Dashboard High Level Scoping</w:t>
      </w:r>
      <w:r w:rsidR="008B6FEA">
        <w:rPr>
          <w:b/>
          <w:u w:val="single"/>
        </w:rPr>
        <w:t xml:space="preserve"> – 360 Charity Giving</w:t>
      </w:r>
    </w:p>
    <w:p w14:paraId="4604D20F" w14:textId="77777777" w:rsidR="00A13592" w:rsidRDefault="00A13592"/>
    <w:tbl>
      <w:tblPr>
        <w:tblStyle w:val="TableGrid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6096"/>
        <w:gridCol w:w="2409"/>
        <w:gridCol w:w="2410"/>
        <w:gridCol w:w="1701"/>
      </w:tblGrid>
      <w:tr w:rsidR="00A42F2F" w:rsidRPr="00EA52A4" w14:paraId="124E4529" w14:textId="77777777" w:rsidTr="003531A2">
        <w:tc>
          <w:tcPr>
            <w:tcW w:w="1844" w:type="dxa"/>
          </w:tcPr>
          <w:p w14:paraId="41FB58F3" w14:textId="1E4D428A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User</w:t>
            </w:r>
            <w:r w:rsidR="00A86FF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EA52A4">
              <w:rPr>
                <w:rFonts w:ascii="Arial" w:hAnsi="Arial" w:cs="Arial"/>
                <w:b/>
                <w:sz w:val="21"/>
                <w:szCs w:val="21"/>
              </w:rPr>
              <w:t>/Audience</w:t>
            </w:r>
            <w:r w:rsidR="003531A2">
              <w:rPr>
                <w:rFonts w:ascii="Arial" w:hAnsi="Arial" w:cs="Arial"/>
                <w:b/>
                <w:sz w:val="21"/>
                <w:szCs w:val="21"/>
              </w:rPr>
              <w:t xml:space="preserve"> + Problem Statement</w:t>
            </w:r>
          </w:p>
        </w:tc>
        <w:tc>
          <w:tcPr>
            <w:tcW w:w="1417" w:type="dxa"/>
          </w:tcPr>
          <w:p w14:paraId="62903166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Dashboard/</w:t>
            </w:r>
            <w:r w:rsidR="00A86FF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EA52A4">
              <w:rPr>
                <w:rFonts w:ascii="Arial" w:hAnsi="Arial" w:cs="Arial"/>
                <w:b/>
                <w:sz w:val="21"/>
                <w:szCs w:val="21"/>
              </w:rPr>
              <w:t>Area</w:t>
            </w:r>
          </w:p>
        </w:tc>
        <w:tc>
          <w:tcPr>
            <w:tcW w:w="6096" w:type="dxa"/>
          </w:tcPr>
          <w:p w14:paraId="50C40F10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Key Questions</w:t>
            </w:r>
          </w:p>
        </w:tc>
        <w:tc>
          <w:tcPr>
            <w:tcW w:w="2409" w:type="dxa"/>
          </w:tcPr>
          <w:p w14:paraId="0C82C011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KPIs/Measures</w:t>
            </w:r>
          </w:p>
        </w:tc>
        <w:tc>
          <w:tcPr>
            <w:tcW w:w="2410" w:type="dxa"/>
          </w:tcPr>
          <w:p w14:paraId="0F0F0B32" w14:textId="77777777" w:rsidR="00DD0C41" w:rsidRPr="00EA52A4" w:rsidRDefault="00DD0C41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A52A4">
              <w:rPr>
                <w:rFonts w:ascii="Arial" w:hAnsi="Arial" w:cs="Arial"/>
                <w:b/>
                <w:sz w:val="21"/>
                <w:szCs w:val="21"/>
              </w:rPr>
              <w:t>View/Filter By</w:t>
            </w:r>
          </w:p>
        </w:tc>
        <w:tc>
          <w:tcPr>
            <w:tcW w:w="1701" w:type="dxa"/>
          </w:tcPr>
          <w:p w14:paraId="4F2D276C" w14:textId="2AA38F98" w:rsidR="00DD0C41" w:rsidRPr="00EA52A4" w:rsidRDefault="00E8486D" w:rsidP="00DD0C41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Data Sources used</w:t>
            </w:r>
          </w:p>
        </w:tc>
      </w:tr>
      <w:tr w:rsidR="00A42F2F" w:rsidRPr="00EA52A4" w14:paraId="07663D61" w14:textId="77777777" w:rsidTr="003531A2">
        <w:trPr>
          <w:trHeight w:val="1756"/>
        </w:trPr>
        <w:tc>
          <w:tcPr>
            <w:tcW w:w="1844" w:type="dxa"/>
          </w:tcPr>
          <w:p w14:paraId="6190C5DC" w14:textId="2E19493A" w:rsidR="00D80266" w:rsidRPr="006A1263" w:rsidRDefault="002B32DC" w:rsidP="00CB540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Analysts within </w:t>
            </w:r>
            <w:r w:rsidR="00C77D84">
              <w:rPr>
                <w:rFonts w:ascii="Arial" w:hAnsi="Arial" w:cs="Arial"/>
                <w:sz w:val="21"/>
                <w:szCs w:val="21"/>
              </w:rPr>
              <w:t xml:space="preserve">Grant funding organisations </w:t>
            </w:r>
            <w:r w:rsidR="00811434">
              <w:rPr>
                <w:rFonts w:ascii="Arial" w:hAnsi="Arial" w:cs="Arial"/>
                <w:sz w:val="21"/>
                <w:szCs w:val="21"/>
              </w:rPr>
              <w:t>looking to analyse use of funds and decide on areas to provide further funding to</w:t>
            </w:r>
          </w:p>
        </w:tc>
        <w:tc>
          <w:tcPr>
            <w:tcW w:w="1417" w:type="dxa"/>
          </w:tcPr>
          <w:p w14:paraId="44404757" w14:textId="7A0FC5DE" w:rsidR="00D80266" w:rsidRPr="006A1263" w:rsidRDefault="007C773A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Funding Themes and Overvie</w:t>
            </w:r>
            <w:r w:rsidR="002B32DC">
              <w:rPr>
                <w:rFonts w:ascii="Arial" w:hAnsi="Arial" w:cs="Arial"/>
                <w:sz w:val="21"/>
                <w:szCs w:val="21"/>
              </w:rPr>
              <w:t>w</w:t>
            </w:r>
          </w:p>
        </w:tc>
        <w:tc>
          <w:tcPr>
            <w:tcW w:w="6096" w:type="dxa"/>
          </w:tcPr>
          <w:p w14:paraId="4E1FCD1D" w14:textId="0C689105" w:rsidR="00E8486D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Funding Organisations have given the most throughout the years? What type of funding org (Private/</w:t>
            </w:r>
            <w:r w:rsidR="007C773A">
              <w:rPr>
                <w:rFonts w:ascii="Arial" w:hAnsi="Arial" w:cs="Arial"/>
                <w:sz w:val="21"/>
                <w:szCs w:val="21"/>
              </w:rPr>
              <w:t>Family Trust, Government etc)?</w:t>
            </w:r>
            <w:r>
              <w:rPr>
                <w:rFonts w:ascii="Arial" w:hAnsi="Arial" w:cs="Arial"/>
                <w:sz w:val="21"/>
                <w:szCs w:val="21"/>
              </w:rPr>
              <w:t xml:space="preserve"> Which Grant programs are these for?</w:t>
            </w:r>
          </w:p>
          <w:p w14:paraId="42E64A3C" w14:textId="77777777" w:rsidR="008B6FEA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357B97D0" w14:textId="363417B8" w:rsidR="008B6FEA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recipient organisations have received the most funding throughout the years? What types of organisations (Charity/trust/community?) + what category of organisation (e.g. sport/healthcare/youth or a combination of these?)</w:t>
            </w:r>
          </w:p>
          <w:p w14:paraId="5F5B961D" w14:textId="579AD23E" w:rsidR="008B6FEA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69806A17" w14:textId="234F9250" w:rsidR="008B6FEA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What have the funds been used for (e.g. fees/salaries, equipmen</w:t>
            </w:r>
            <w:r w:rsidR="007C773A">
              <w:rPr>
                <w:rFonts w:ascii="Arial" w:hAnsi="Arial" w:cs="Arial"/>
                <w:sz w:val="21"/>
                <w:szCs w:val="21"/>
              </w:rPr>
              <w:t>t?</w:t>
            </w:r>
            <w:r w:rsidR="00E9197D">
              <w:rPr>
                <w:rFonts w:ascii="Arial" w:hAnsi="Arial" w:cs="Arial"/>
                <w:sz w:val="21"/>
                <w:szCs w:val="21"/>
              </w:rPr>
              <w:t>)</w:t>
            </w:r>
          </w:p>
          <w:p w14:paraId="17DEC51F" w14:textId="77777777" w:rsidR="008B6FEA" w:rsidRDefault="008B6FEA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1290D6F5" w14:textId="2355B37A" w:rsidR="005146C3" w:rsidRPr="006A194E" w:rsidRDefault="005146C3" w:rsidP="00D80266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What proportion of funds applied for is generally awarded? Does this vary by theme/recipient org and funder?</w:t>
            </w:r>
          </w:p>
        </w:tc>
        <w:tc>
          <w:tcPr>
            <w:tcW w:w="2409" w:type="dxa"/>
          </w:tcPr>
          <w:p w14:paraId="1FE1DD0A" w14:textId="77777777" w:rsidR="00E8486D" w:rsidRDefault="008B6FEA" w:rsidP="00CB540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Amount Awarded</w:t>
            </w:r>
          </w:p>
          <w:p w14:paraId="3AA37DCC" w14:textId="77777777" w:rsidR="005146C3" w:rsidRDefault="005146C3" w:rsidP="00CB540C">
            <w:pPr>
              <w:rPr>
                <w:rFonts w:ascii="Arial" w:hAnsi="Arial" w:cs="Arial"/>
                <w:sz w:val="21"/>
                <w:szCs w:val="21"/>
              </w:rPr>
            </w:pPr>
          </w:p>
          <w:p w14:paraId="028C0BB7" w14:textId="51F58233" w:rsidR="005146C3" w:rsidRPr="006A1263" w:rsidRDefault="005146C3" w:rsidP="00CB540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Amount Awarded as a proportion of Amount applied for</w:t>
            </w:r>
          </w:p>
        </w:tc>
        <w:tc>
          <w:tcPr>
            <w:tcW w:w="2410" w:type="dxa"/>
          </w:tcPr>
          <w:p w14:paraId="39FB1AF7" w14:textId="77777777" w:rsidR="00622703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Funding Org Name</w:t>
            </w:r>
          </w:p>
          <w:p w14:paraId="10B791F4" w14:textId="58994B95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0BF5797C" w14:textId="4AC08040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Funding Org Type</w:t>
            </w:r>
          </w:p>
          <w:p w14:paraId="20CFA27D" w14:textId="77777777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0CB264E3" w14:textId="22903114" w:rsidR="008B6FE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Grant Program</w:t>
            </w:r>
          </w:p>
          <w:p w14:paraId="19953C6E" w14:textId="34313DED" w:rsidR="008B6FE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114624D8" w14:textId="77777777" w:rsidR="008B6FE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Time</w:t>
            </w:r>
          </w:p>
          <w:p w14:paraId="5E9FF363" w14:textId="77777777" w:rsidR="008B6FE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1964F137" w14:textId="77777777" w:rsidR="007C773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Recipient Organisation </w:t>
            </w:r>
          </w:p>
          <w:p w14:paraId="55E9FAEE" w14:textId="77777777" w:rsidR="008B6FEA" w:rsidRDefault="008B6FE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Type</w:t>
            </w:r>
          </w:p>
          <w:p w14:paraId="67E25648" w14:textId="5CE92564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774C5207" w14:textId="7B08C2AD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Recipient Org Category</w:t>
            </w:r>
          </w:p>
          <w:p w14:paraId="20D0B76A" w14:textId="0219151C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174B7E1C" w14:textId="3FD400F3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Use of funds category</w:t>
            </w:r>
          </w:p>
          <w:p w14:paraId="43353F52" w14:textId="6CCB0CD8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44B8B56D" w14:textId="77777777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4A4E3860" w14:textId="77777777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5F26F199" w14:textId="77777777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0C853522" w14:textId="77777777" w:rsidR="007C773A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DC2C38" w14:textId="740F5D8F" w:rsidR="007C773A" w:rsidRPr="001F48DC" w:rsidRDefault="007C773A" w:rsidP="00E8486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50DA455" w14:textId="658C0B82" w:rsidR="003C15B5" w:rsidRPr="006A1263" w:rsidRDefault="008B6FEA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360 Grant data</w:t>
            </w:r>
            <w:r w:rsidR="00BD6D34">
              <w:rPr>
                <w:rFonts w:ascii="Arial" w:hAnsi="Arial" w:cs="Arial"/>
                <w:sz w:val="21"/>
                <w:szCs w:val="21"/>
              </w:rPr>
              <w:t>:</w:t>
            </w:r>
            <w:r w:rsidR="00AC49CA">
              <w:rPr>
                <w:rFonts w:ascii="Arial" w:hAnsi="Arial" w:cs="Arial"/>
                <w:sz w:val="21"/>
                <w:szCs w:val="21"/>
              </w:rPr>
              <w:t xml:space="preserve"> Historical list of grants awarded to charities/user led organisations in the last year</w:t>
            </w:r>
            <w:bookmarkStart w:id="0" w:name="_GoBack"/>
            <w:bookmarkEnd w:id="0"/>
          </w:p>
        </w:tc>
      </w:tr>
      <w:tr w:rsidR="00D80266" w:rsidRPr="00EA52A4" w14:paraId="5B7620EE" w14:textId="77777777" w:rsidTr="003531A2">
        <w:trPr>
          <w:trHeight w:val="3599"/>
        </w:trPr>
        <w:tc>
          <w:tcPr>
            <w:tcW w:w="1844" w:type="dxa"/>
          </w:tcPr>
          <w:p w14:paraId="75E66B49" w14:textId="77777777" w:rsidR="00D80266" w:rsidRDefault="00D80266" w:rsidP="00CB540C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23AEBDD1" w14:textId="08BED84F" w:rsidR="00D80266" w:rsidRDefault="007C773A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Analysis over time </w:t>
            </w:r>
          </w:p>
        </w:tc>
        <w:tc>
          <w:tcPr>
            <w:tcW w:w="6096" w:type="dxa"/>
          </w:tcPr>
          <w:p w14:paraId="76604E4B" w14:textId="77777777" w:rsidR="007C773A" w:rsidRDefault="007C773A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Which themes (e.g. category or recipient organisation) have seen the largest increase/decrease in funding over the years? </w:t>
            </w:r>
          </w:p>
          <w:p w14:paraId="47618937" w14:textId="77777777" w:rsidR="007C773A" w:rsidRDefault="007C773A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1B81FB6F" w14:textId="07F74277" w:rsidR="00E8486D" w:rsidRDefault="007C773A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How has the proportion of major grants (e.g. Welcome Trust, National Lottery Fund) awarded to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particular themes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changed over the years? [Funder Detail drill-through?]</w:t>
            </w:r>
          </w:p>
          <w:p w14:paraId="269D1DD1" w14:textId="5290BE36" w:rsidR="007C773A" w:rsidRDefault="007C773A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15DDF5BC" w14:textId="06263290" w:rsidR="005146C3" w:rsidRDefault="005146C3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locations in the UK have received the most funding and which locations have the highest concentration of recipient organisations</w:t>
            </w:r>
            <w:r w:rsidR="00A81B5D">
              <w:rPr>
                <w:rFonts w:ascii="Arial" w:hAnsi="Arial" w:cs="Arial"/>
                <w:sz w:val="21"/>
                <w:szCs w:val="21"/>
              </w:rPr>
              <w:t xml:space="preserve"> by type/category?</w:t>
            </w:r>
          </w:p>
          <w:p w14:paraId="01B4BCCB" w14:textId="1ECCE560" w:rsidR="007C773A" w:rsidRPr="001C5E94" w:rsidRDefault="007C773A" w:rsidP="007C773A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BB5E43" w14:textId="6FD28726" w:rsidR="00E8486D" w:rsidRDefault="00E8486D" w:rsidP="00E8486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81BF1C1" w14:textId="7E5DCEC6" w:rsidR="009314D2" w:rsidRPr="001F48DC" w:rsidRDefault="009314D2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316598D" w14:textId="77777777" w:rsidR="00D80266" w:rsidRPr="006A1263" w:rsidRDefault="00D80266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80266" w:rsidRPr="00EA52A4" w14:paraId="25FEE026" w14:textId="77777777" w:rsidTr="003531A2">
        <w:trPr>
          <w:trHeight w:val="3599"/>
        </w:trPr>
        <w:tc>
          <w:tcPr>
            <w:tcW w:w="1844" w:type="dxa"/>
          </w:tcPr>
          <w:p w14:paraId="0FBA95FA" w14:textId="77777777" w:rsidR="00D80266" w:rsidRDefault="00D80266" w:rsidP="00CB540C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4184C46" w14:textId="4FC85680" w:rsidR="00D80266" w:rsidRDefault="007C773A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Theme Detail</w:t>
            </w:r>
          </w:p>
        </w:tc>
        <w:tc>
          <w:tcPr>
            <w:tcW w:w="6096" w:type="dxa"/>
          </w:tcPr>
          <w:p w14:paraId="3332D29A" w14:textId="358858F6" w:rsidR="009314D2" w:rsidRDefault="007C773A" w:rsidP="009314D2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Across a particular theme, which recipient organisations have received the most funds over the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years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and which have seen the largest changes in funding? What types of organisations are these (e.g. in terms of organisation size – no of employees + revenue, key performance ratios?)</w:t>
            </w:r>
          </w:p>
        </w:tc>
        <w:tc>
          <w:tcPr>
            <w:tcW w:w="2409" w:type="dxa"/>
          </w:tcPr>
          <w:p w14:paraId="3FC62820" w14:textId="692BEC46" w:rsidR="00E8486D" w:rsidRDefault="00E8486D" w:rsidP="00CB540C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2FFE26B9" w14:textId="3B67CF90" w:rsidR="004554CF" w:rsidRPr="001F48DC" w:rsidRDefault="004554CF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204B8B" w14:textId="77777777" w:rsidR="00D80266" w:rsidRPr="006A1263" w:rsidRDefault="00D80266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80266" w:rsidRPr="00EA52A4" w14:paraId="070E8A92" w14:textId="77777777" w:rsidTr="003531A2">
        <w:trPr>
          <w:trHeight w:val="3599"/>
        </w:trPr>
        <w:tc>
          <w:tcPr>
            <w:tcW w:w="1844" w:type="dxa"/>
          </w:tcPr>
          <w:p w14:paraId="7BBC4A5A" w14:textId="77777777" w:rsidR="00D80266" w:rsidRDefault="00D80266" w:rsidP="00CB540C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17D4CFE" w14:textId="7B306F2B" w:rsidR="00D80266" w:rsidRDefault="007C773A" w:rsidP="00DD0C4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User-led organisations</w:t>
            </w:r>
          </w:p>
        </w:tc>
        <w:tc>
          <w:tcPr>
            <w:tcW w:w="6096" w:type="dxa"/>
          </w:tcPr>
          <w:p w14:paraId="6E35CC36" w14:textId="77777777" w:rsidR="003B21DB" w:rsidRDefault="007C773A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For </w:t>
            </w:r>
            <w:r w:rsidR="005146C3">
              <w:rPr>
                <w:rFonts w:ascii="Arial" w:hAnsi="Arial" w:cs="Arial"/>
                <w:sz w:val="21"/>
                <w:szCs w:val="21"/>
              </w:rPr>
              <w:t>recipient</w:t>
            </w:r>
            <w:r>
              <w:rPr>
                <w:rFonts w:ascii="Arial" w:hAnsi="Arial" w:cs="Arial"/>
                <w:sz w:val="21"/>
                <w:szCs w:val="21"/>
              </w:rPr>
              <w:t xml:space="preserve"> organisations identified as user-led</w:t>
            </w:r>
            <w:r w:rsidR="005146C3">
              <w:rPr>
                <w:rFonts w:ascii="Arial" w:hAnsi="Arial" w:cs="Arial"/>
                <w:sz w:val="21"/>
                <w:szCs w:val="21"/>
              </w:rPr>
              <w:t>, what is the amount received per type of organisations (charity, community group etc)</w:t>
            </w:r>
            <w:r w:rsidR="00A81B5D">
              <w:rPr>
                <w:rFonts w:ascii="Arial" w:hAnsi="Arial" w:cs="Arial"/>
                <w:sz w:val="21"/>
                <w:szCs w:val="21"/>
              </w:rPr>
              <w:t xml:space="preserve"> and theme/category?</w:t>
            </w:r>
          </w:p>
          <w:p w14:paraId="04B48CA9" w14:textId="793D5CAA" w:rsidR="00A81B5D" w:rsidRDefault="00A81B5D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4218E6D2" w14:textId="798C7627" w:rsidR="00A81B5D" w:rsidRDefault="00A81B5D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Which funders have given the most to each type of user-led organisation?</w:t>
            </w:r>
          </w:p>
          <w:p w14:paraId="1C9D9C39" w14:textId="6484841D" w:rsidR="00A81B5D" w:rsidRDefault="00A81B5D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4ACD4432" w14:textId="72BB0BDB" w:rsidR="00A81B5D" w:rsidRDefault="00A81B5D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How has the number of user-led organisations changed over time? What is the breakdown by type of organisation and size/performance (e.g. no of employees,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revenue,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performance)</w:t>
            </w:r>
          </w:p>
          <w:p w14:paraId="1B1A8C49" w14:textId="77777777" w:rsidR="00A81B5D" w:rsidRDefault="00A81B5D" w:rsidP="003B21DB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</w:p>
          <w:p w14:paraId="3EFF6E23" w14:textId="73E5F9A3" w:rsidR="00A81B5D" w:rsidRDefault="00A81B5D" w:rsidP="00F61121">
            <w:pPr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Has there been a change in funding patterns to user-led organisations over time (e.g. have they received a higher/lower proportion of overall funds over time)?</w:t>
            </w:r>
          </w:p>
        </w:tc>
        <w:tc>
          <w:tcPr>
            <w:tcW w:w="2409" w:type="dxa"/>
          </w:tcPr>
          <w:p w14:paraId="68310197" w14:textId="0183520C" w:rsidR="00037F29" w:rsidRDefault="00037F29" w:rsidP="0080425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3B16F119" w14:textId="32952158" w:rsidR="00804252" w:rsidRPr="001F48DC" w:rsidRDefault="00804252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</w:tcPr>
          <w:p w14:paraId="7A2C0D7E" w14:textId="77777777" w:rsidR="00D80266" w:rsidRPr="006A1263" w:rsidRDefault="00D80266" w:rsidP="00DD0C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3372C45" w14:textId="77777777" w:rsidR="00433268" w:rsidRDefault="00433268"/>
    <w:sectPr w:rsidR="00433268" w:rsidSect="003334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11C60"/>
    <w:multiLevelType w:val="hybridMultilevel"/>
    <w:tmpl w:val="6B400C3C"/>
    <w:lvl w:ilvl="0" w:tplc="785240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54FDA"/>
    <w:multiLevelType w:val="hybridMultilevel"/>
    <w:tmpl w:val="5902F5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034AD2"/>
    <w:multiLevelType w:val="hybridMultilevel"/>
    <w:tmpl w:val="604C9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F7954"/>
    <w:multiLevelType w:val="hybridMultilevel"/>
    <w:tmpl w:val="BF1416C2"/>
    <w:lvl w:ilvl="0" w:tplc="1BDE8C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C41"/>
    <w:rsid w:val="00037F29"/>
    <w:rsid w:val="00064DF1"/>
    <w:rsid w:val="000D0F28"/>
    <w:rsid w:val="000E76B7"/>
    <w:rsid w:val="00186663"/>
    <w:rsid w:val="001B2FA6"/>
    <w:rsid w:val="001B3C66"/>
    <w:rsid w:val="001C5E94"/>
    <w:rsid w:val="001F48DC"/>
    <w:rsid w:val="00240289"/>
    <w:rsid w:val="002B32DC"/>
    <w:rsid w:val="002E1418"/>
    <w:rsid w:val="002F4795"/>
    <w:rsid w:val="002F492E"/>
    <w:rsid w:val="00303995"/>
    <w:rsid w:val="00333497"/>
    <w:rsid w:val="003367DB"/>
    <w:rsid w:val="00342CE5"/>
    <w:rsid w:val="003531A2"/>
    <w:rsid w:val="00363E70"/>
    <w:rsid w:val="00397FA3"/>
    <w:rsid w:val="003B21DB"/>
    <w:rsid w:val="003C15B5"/>
    <w:rsid w:val="003E116E"/>
    <w:rsid w:val="00433268"/>
    <w:rsid w:val="004554CF"/>
    <w:rsid w:val="00464272"/>
    <w:rsid w:val="00493787"/>
    <w:rsid w:val="004A2D97"/>
    <w:rsid w:val="00503BF9"/>
    <w:rsid w:val="00506936"/>
    <w:rsid w:val="005146C3"/>
    <w:rsid w:val="005160E6"/>
    <w:rsid w:val="00521863"/>
    <w:rsid w:val="00542490"/>
    <w:rsid w:val="0055216C"/>
    <w:rsid w:val="005B008F"/>
    <w:rsid w:val="005B344F"/>
    <w:rsid w:val="005E35CF"/>
    <w:rsid w:val="00622703"/>
    <w:rsid w:val="00656D40"/>
    <w:rsid w:val="0067284A"/>
    <w:rsid w:val="00681DC5"/>
    <w:rsid w:val="006A1263"/>
    <w:rsid w:val="006A194E"/>
    <w:rsid w:val="00730CDE"/>
    <w:rsid w:val="00774612"/>
    <w:rsid w:val="007C773A"/>
    <w:rsid w:val="007F4F12"/>
    <w:rsid w:val="008022FC"/>
    <w:rsid w:val="00804252"/>
    <w:rsid w:val="00811434"/>
    <w:rsid w:val="00840039"/>
    <w:rsid w:val="00843BC9"/>
    <w:rsid w:val="008457A4"/>
    <w:rsid w:val="00881A0F"/>
    <w:rsid w:val="008A740F"/>
    <w:rsid w:val="008B0156"/>
    <w:rsid w:val="008B6FEA"/>
    <w:rsid w:val="008D1EE3"/>
    <w:rsid w:val="008F5FB7"/>
    <w:rsid w:val="009314D2"/>
    <w:rsid w:val="0093273F"/>
    <w:rsid w:val="009468E7"/>
    <w:rsid w:val="009C0F66"/>
    <w:rsid w:val="00A05C0B"/>
    <w:rsid w:val="00A13592"/>
    <w:rsid w:val="00A42F2F"/>
    <w:rsid w:val="00A81B5D"/>
    <w:rsid w:val="00A86FF6"/>
    <w:rsid w:val="00A940B3"/>
    <w:rsid w:val="00AB69C8"/>
    <w:rsid w:val="00AC01B7"/>
    <w:rsid w:val="00AC49CA"/>
    <w:rsid w:val="00AD5144"/>
    <w:rsid w:val="00B6441B"/>
    <w:rsid w:val="00B910FB"/>
    <w:rsid w:val="00BD68B3"/>
    <w:rsid w:val="00BD6D34"/>
    <w:rsid w:val="00C01611"/>
    <w:rsid w:val="00C2355C"/>
    <w:rsid w:val="00C27598"/>
    <w:rsid w:val="00C77D84"/>
    <w:rsid w:val="00C82DE2"/>
    <w:rsid w:val="00C842C0"/>
    <w:rsid w:val="00CA71F0"/>
    <w:rsid w:val="00CB347C"/>
    <w:rsid w:val="00CB540C"/>
    <w:rsid w:val="00CE0EEF"/>
    <w:rsid w:val="00D21479"/>
    <w:rsid w:val="00D54BD1"/>
    <w:rsid w:val="00D60EEC"/>
    <w:rsid w:val="00D80266"/>
    <w:rsid w:val="00DD0C41"/>
    <w:rsid w:val="00DF256E"/>
    <w:rsid w:val="00E8486D"/>
    <w:rsid w:val="00E9197D"/>
    <w:rsid w:val="00EA52A4"/>
    <w:rsid w:val="00EC25EE"/>
    <w:rsid w:val="00F13D97"/>
    <w:rsid w:val="00F21409"/>
    <w:rsid w:val="00F61121"/>
    <w:rsid w:val="00FE065F"/>
    <w:rsid w:val="00FE0BE2"/>
    <w:rsid w:val="00FE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31DA"/>
  <w15:chartTrackingRefBased/>
  <w15:docId w15:val="{A6518307-396F-4038-8E62-E6EA9B90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0C41"/>
    <w:pPr>
      <w:spacing w:after="0" w:line="240" w:lineRule="auto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160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0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0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0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0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E949-EAC0-471E-95C4-9D95C739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Rishi Sapra</dc:creator>
  <cp:keywords/>
  <dc:description/>
  <cp:lastModifiedBy>Rishi Sapra</cp:lastModifiedBy>
  <cp:revision>13</cp:revision>
  <dcterms:created xsi:type="dcterms:W3CDTF">2018-07-20T07:23:00Z</dcterms:created>
  <dcterms:modified xsi:type="dcterms:W3CDTF">2019-05-06T10:09:00Z</dcterms:modified>
</cp:coreProperties>
</file>